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7FE" w:rsidRPr="003477FE" w:rsidRDefault="006F4853" w:rsidP="003477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SMRTNÁ NEDĚLE</w:t>
      </w:r>
    </w:p>
    <w:p w:rsidR="00BD43C6" w:rsidRPr="001F6928" w:rsidRDefault="00BD43C6" w:rsidP="00BD43C6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BD43C6" w:rsidRPr="001F6928" w:rsidRDefault="001F6928" w:rsidP="00BD43C6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4AC631">
            <wp:simplePos x="0" y="0"/>
            <wp:positionH relativeFrom="column">
              <wp:posOffset>2054860</wp:posOffset>
            </wp:positionH>
            <wp:positionV relativeFrom="paragraph">
              <wp:posOffset>57785</wp:posOffset>
            </wp:positionV>
            <wp:extent cx="4295775" cy="2863850"/>
            <wp:effectExtent l="0" t="0" r="9525" b="0"/>
            <wp:wrapSquare wrapText="bothSides"/>
            <wp:docPr id="1" name="Obrázek 1" descr="Kam s dětmi – aktivity pro děti a jejich rodi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 s dětmi – aktivity pro děti a jejich rodič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3C6"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V minulosti, stejně jako dnes, se lidé těšili na přicházející jaro. Zimu, připodobněnou ve slaměném panákovi, vynášela děvčata za zpěvu mimo obec, kde ji pustila po vodě pryč, aby skončila a již se nevracela. A zpět do dědiny dívky přicházely s jarem v podobě ozdobeného stromečku zvaného </w:t>
      </w:r>
      <w:proofErr w:type="spellStart"/>
      <w:r w:rsidR="00BD43C6" w:rsidRPr="001F6928">
        <w:rPr>
          <w:rFonts w:ascii="Times New Roman" w:hAnsi="Times New Roman" w:cs="Times New Roman"/>
          <w:spacing w:val="20"/>
          <w:sz w:val="28"/>
          <w:szCs w:val="28"/>
        </w:rPr>
        <w:t>májíček</w:t>
      </w:r>
      <w:proofErr w:type="spellEnd"/>
      <w:r w:rsidR="00BD43C6"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nebo </w:t>
      </w:r>
      <w:proofErr w:type="spellStart"/>
      <w:r w:rsidR="00BD43C6" w:rsidRPr="001F6928">
        <w:rPr>
          <w:rFonts w:ascii="Times New Roman" w:hAnsi="Times New Roman" w:cs="Times New Roman"/>
          <w:spacing w:val="20"/>
          <w:sz w:val="28"/>
          <w:szCs w:val="28"/>
        </w:rPr>
        <w:t>létéčko</w:t>
      </w:r>
      <w:proofErr w:type="spellEnd"/>
      <w:r w:rsidR="00BD43C6" w:rsidRPr="001F6928">
        <w:rPr>
          <w:rFonts w:ascii="Times New Roman" w:hAnsi="Times New Roman" w:cs="Times New Roman"/>
          <w:spacing w:val="20"/>
          <w:sz w:val="28"/>
          <w:szCs w:val="28"/>
        </w:rPr>
        <w:t>.</w:t>
      </w:r>
      <w:r w:rsidR="00BD43C6" w:rsidRPr="001F6928">
        <w:rPr>
          <w:noProof/>
          <w:spacing w:val="20"/>
        </w:rPr>
        <w:t xml:space="preserve"> </w:t>
      </w:r>
    </w:p>
    <w:p w:rsidR="00BD43C6" w:rsidRPr="001F6928" w:rsidRDefault="00BD43C6" w:rsidP="00BD43C6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spacing w:val="20"/>
          <w:sz w:val="28"/>
          <w:szCs w:val="28"/>
        </w:rPr>
        <w:t>Tento zvyk</w:t>
      </w:r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1F6928">
        <w:rPr>
          <w:rFonts w:ascii="Times New Roman" w:hAnsi="Times New Roman" w:cs="Times New Roman"/>
          <w:spacing w:val="20"/>
          <w:sz w:val="28"/>
          <w:szCs w:val="28"/>
        </w:rPr>
        <w:t>se odehrával na Smrtnou neděli</w:t>
      </w:r>
      <w:r w:rsidRPr="001F6928">
        <w:rPr>
          <w:rFonts w:ascii="Times New Roman" w:hAnsi="Times New Roman" w:cs="Times New Roman"/>
          <w:spacing w:val="20"/>
          <w:sz w:val="28"/>
          <w:szCs w:val="28"/>
        </w:rPr>
        <w:t>,</w:t>
      </w:r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dva týdny před Velikonocemi. Dívky vyráběly slaměnou figurínu, kterou oblékaly do opotřebovaných oděvů. Zdobily ji </w:t>
      </w:r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stužkami a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výdumky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vajec nebo prázdnými ulitami. </w:t>
      </w:r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Říkalo se jí </w:t>
      </w:r>
      <w:r w:rsidRPr="001F6928">
        <w:rPr>
          <w:rFonts w:ascii="Times New Roman" w:hAnsi="Times New Roman" w:cs="Times New Roman"/>
          <w:spacing w:val="20"/>
          <w:sz w:val="28"/>
          <w:szCs w:val="28"/>
        </w:rPr>
        <w:t>Mařen</w:t>
      </w:r>
      <w:r w:rsidRPr="001F6928">
        <w:rPr>
          <w:rFonts w:ascii="Times New Roman" w:hAnsi="Times New Roman" w:cs="Times New Roman"/>
          <w:spacing w:val="20"/>
          <w:sz w:val="28"/>
          <w:szCs w:val="28"/>
        </w:rPr>
        <w:t>a</w:t>
      </w:r>
      <w:r w:rsidRPr="001F6928">
        <w:rPr>
          <w:rFonts w:ascii="Times New Roman" w:hAnsi="Times New Roman" w:cs="Times New Roman"/>
          <w:spacing w:val="20"/>
          <w:sz w:val="28"/>
          <w:szCs w:val="28"/>
        </w:rPr>
        <w:t>, Moran</w:t>
      </w:r>
      <w:r w:rsidRPr="001F6928">
        <w:rPr>
          <w:rFonts w:ascii="Times New Roman" w:hAnsi="Times New Roman" w:cs="Times New Roman"/>
          <w:spacing w:val="20"/>
          <w:sz w:val="28"/>
          <w:szCs w:val="28"/>
        </w:rPr>
        <w:t>a</w:t>
      </w:r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,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Morena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,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Smrtholk</w:t>
      </w:r>
      <w:r w:rsidRPr="001F6928">
        <w:rPr>
          <w:rFonts w:ascii="Times New Roman" w:hAnsi="Times New Roman" w:cs="Times New Roman"/>
          <w:spacing w:val="20"/>
          <w:sz w:val="28"/>
          <w:szCs w:val="28"/>
        </w:rPr>
        <w:t>a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či Smrtk</w:t>
      </w:r>
      <w:r w:rsidRPr="001F6928">
        <w:rPr>
          <w:rFonts w:ascii="Times New Roman" w:hAnsi="Times New Roman" w:cs="Times New Roman"/>
          <w:spacing w:val="20"/>
          <w:sz w:val="28"/>
          <w:szCs w:val="28"/>
        </w:rPr>
        <w:t>a.</w:t>
      </w:r>
    </w:p>
    <w:p w:rsidR="003477FE" w:rsidRDefault="003477FE" w:rsidP="003477FE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928" w:rsidRPr="001F6928" w:rsidRDefault="001F6928" w:rsidP="003477FE">
      <w:pPr>
        <w:spacing w:before="120" w:after="0"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b/>
          <w:spacing w:val="20"/>
          <w:sz w:val="28"/>
          <w:szCs w:val="28"/>
        </w:rPr>
        <w:t>Přišlo jaro do vsi</w:t>
      </w:r>
    </w:p>
    <w:p w:rsidR="001F6928" w:rsidRP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spacing w:val="20"/>
          <w:sz w:val="28"/>
          <w:szCs w:val="28"/>
        </w:rPr>
        <w:t>Přišlo jaro do vsi, kde jsi zimo, kde jsi?</w:t>
      </w:r>
    </w:p>
    <w:p w:rsidR="001F6928" w:rsidRP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Byla zima mezi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náma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, ale už je za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horama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>.</w:t>
      </w:r>
    </w:p>
    <w:p w:rsidR="001F6928" w:rsidRP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Hu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,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hu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,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hu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>, jaro už je tu!</w:t>
      </w:r>
    </w:p>
    <w:p w:rsidR="001F6928" w:rsidRPr="001F6928" w:rsidRDefault="001F6928" w:rsidP="001F6928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928" w:rsidRPr="001F6928" w:rsidRDefault="001F6928" w:rsidP="003477FE">
      <w:pPr>
        <w:spacing w:before="120" w:after="0"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b/>
          <w:spacing w:val="20"/>
          <w:sz w:val="28"/>
          <w:szCs w:val="28"/>
        </w:rPr>
        <w:t>Mařeno, zlá ženo</w:t>
      </w:r>
    </w:p>
    <w:p w:rsidR="001F6928" w:rsidRP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Mařeno, zla ženo, už tě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vynašamy</w:t>
      </w:r>
      <w:proofErr w:type="spellEnd"/>
    </w:p>
    <w:p w:rsidR="001F6928" w:rsidRP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Mařeno, zla ženo, už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něbuděš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s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nami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>.</w:t>
      </w:r>
    </w:p>
    <w:p w:rsidR="001F6928" w:rsidRP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Vesna se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vratila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,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nas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osvobodila všecky od Mařeny.</w:t>
      </w:r>
    </w:p>
    <w:p w:rsidR="001F6928" w:rsidRP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1F6928" w:rsidRP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Aj,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ohňu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plameny,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tej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Velikej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noci</w:t>
      </w:r>
    </w:p>
    <w:p w:rsidR="001F6928" w:rsidRP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ujmi se Mařeny, spal všecky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němoci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>.</w:t>
      </w:r>
    </w:p>
    <w:p w:rsidR="001F6928" w:rsidRP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Slunko se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vratilo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a tebe zabilo,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němaš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nas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už v moci.</w:t>
      </w:r>
    </w:p>
    <w:p w:rsidR="001F6928" w:rsidRP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1F6928" w:rsidRP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Aj, vodo,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vodicko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, tobě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ju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něsemy</w:t>
      </w:r>
      <w:proofErr w:type="spellEnd"/>
    </w:p>
    <w:p w:rsidR="001F6928" w:rsidRP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očistna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studnico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>, ujmi se Mařeny.</w:t>
      </w:r>
    </w:p>
    <w:p w:rsid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Vesna se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vratila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, </w:t>
      </w:r>
      <w:proofErr w:type="spellStart"/>
      <w:r w:rsidRPr="001F6928">
        <w:rPr>
          <w:rFonts w:ascii="Times New Roman" w:hAnsi="Times New Roman" w:cs="Times New Roman"/>
          <w:spacing w:val="20"/>
          <w:sz w:val="28"/>
          <w:szCs w:val="28"/>
        </w:rPr>
        <w:t>nas</w:t>
      </w:r>
      <w:proofErr w:type="spellEnd"/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 osvobodila všecky od Mařeny.</w:t>
      </w:r>
    </w:p>
    <w:p w:rsidR="001F6928" w:rsidRDefault="001F6928" w:rsidP="001F6928">
      <w:pPr>
        <w:spacing w:before="120" w:after="0"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  <w:bookmarkStart w:id="0" w:name="_GoBack"/>
      <w:bookmarkEnd w:id="0"/>
      <w:r w:rsidRPr="001F6928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 xml:space="preserve">Malá </w:t>
      </w:r>
      <w:r w:rsidR="00EF32DE">
        <w:rPr>
          <w:rFonts w:ascii="Times New Roman" w:hAnsi="Times New Roman" w:cs="Times New Roman"/>
          <w:b/>
          <w:spacing w:val="20"/>
          <w:sz w:val="28"/>
          <w:szCs w:val="28"/>
        </w:rPr>
        <w:t>M</w:t>
      </w:r>
      <w:r w:rsidRPr="001F6928">
        <w:rPr>
          <w:rFonts w:ascii="Times New Roman" w:hAnsi="Times New Roman" w:cs="Times New Roman"/>
          <w:b/>
          <w:spacing w:val="20"/>
          <w:sz w:val="28"/>
          <w:szCs w:val="28"/>
        </w:rPr>
        <w:t>orana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– postup </w:t>
      </w:r>
    </w:p>
    <w:p w:rsidR="001F6928" w:rsidRDefault="001F6928" w:rsidP="001F6928">
      <w:pPr>
        <w:spacing w:before="120" w:after="0"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spacing w:val="20"/>
          <w:sz w:val="28"/>
          <w:szCs w:val="28"/>
          <w:u w:val="single"/>
        </w:rPr>
        <w:t>Potřeby: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</w:p>
    <w:p w:rsid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2 špejle, provázek, staré látky, vyfouknuté vajíčko, fixy nebo barvy</w:t>
      </w:r>
      <w:r w:rsidR="00EF32DE">
        <w:rPr>
          <w:rFonts w:ascii="Times New Roman" w:hAnsi="Times New Roman" w:cs="Times New Roman"/>
          <w:spacing w:val="20"/>
          <w:sz w:val="28"/>
          <w:szCs w:val="28"/>
        </w:rPr>
        <w:t xml:space="preserve">, </w:t>
      </w:r>
      <w:r w:rsidR="00EF32DE">
        <w:rPr>
          <w:rFonts w:ascii="Times New Roman" w:hAnsi="Times New Roman" w:cs="Times New Roman"/>
          <w:spacing w:val="20"/>
          <w:sz w:val="28"/>
          <w:szCs w:val="28"/>
        </w:rPr>
        <w:t>lepidlo, nůžky</w:t>
      </w:r>
    </w:p>
    <w:p w:rsid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1F6928" w:rsidRPr="001F6928" w:rsidRDefault="001F6928" w:rsidP="001F6928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  <w:u w:val="single"/>
        </w:rPr>
      </w:pPr>
      <w:r w:rsidRPr="001F6928">
        <w:rPr>
          <w:rFonts w:ascii="Times New Roman" w:hAnsi="Times New Roman" w:cs="Times New Roman"/>
          <w:spacing w:val="20"/>
          <w:sz w:val="28"/>
          <w:szCs w:val="28"/>
          <w:u w:val="single"/>
        </w:rPr>
        <w:t>Postup:</w:t>
      </w:r>
    </w:p>
    <w:p w:rsidR="001F6928" w:rsidRDefault="001F6928" w:rsidP="001F6928">
      <w:pPr>
        <w:pStyle w:val="Odstavecseseznamem"/>
        <w:numPr>
          <w:ilvl w:val="0"/>
          <w:numId w:val="3"/>
        </w:numPr>
        <w:spacing w:before="120" w:after="0" w:line="240" w:lineRule="auto"/>
        <w:ind w:left="284" w:hanging="284"/>
        <w:contextualSpacing w:val="0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Jednu špejli zkrať na polovinu. Obě špejle překřiž a svaž je provázkem</w:t>
      </w:r>
    </w:p>
    <w:p w:rsidR="001F6928" w:rsidRDefault="001F6928" w:rsidP="001F6928">
      <w:pPr>
        <w:pStyle w:val="Odstavecseseznamem"/>
        <w:numPr>
          <w:ilvl w:val="0"/>
          <w:numId w:val="3"/>
        </w:numPr>
        <w:spacing w:before="120" w:after="0" w:line="240" w:lineRule="auto"/>
        <w:ind w:left="284" w:hanging="284"/>
        <w:contextualSpacing w:val="0"/>
        <w:rPr>
          <w:rFonts w:ascii="Times New Roman" w:hAnsi="Times New Roman" w:cs="Times New Roman"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spacing w:val="20"/>
          <w:sz w:val="28"/>
          <w:szCs w:val="28"/>
        </w:rPr>
        <w:t>Přelož větší látku a nahoře uprostřed udělej otvor.</w:t>
      </w:r>
    </w:p>
    <w:p w:rsidR="001F6928" w:rsidRDefault="001F6928" w:rsidP="001F6928">
      <w:pPr>
        <w:pStyle w:val="Odstavecseseznamem"/>
        <w:numPr>
          <w:ilvl w:val="0"/>
          <w:numId w:val="3"/>
        </w:numPr>
        <w:spacing w:before="120" w:after="0" w:line="240" w:lineRule="auto"/>
        <w:ind w:left="284" w:hanging="284"/>
        <w:contextualSpacing w:val="0"/>
        <w:rPr>
          <w:rFonts w:ascii="Times New Roman" w:hAnsi="Times New Roman" w:cs="Times New Roman"/>
          <w:spacing w:val="20"/>
          <w:sz w:val="28"/>
          <w:szCs w:val="28"/>
        </w:rPr>
      </w:pPr>
      <w:r w:rsidRPr="001F6928">
        <w:rPr>
          <w:rFonts w:ascii="Times New Roman" w:hAnsi="Times New Roman" w:cs="Times New Roman"/>
          <w:spacing w:val="20"/>
          <w:sz w:val="28"/>
          <w:szCs w:val="28"/>
        </w:rPr>
        <w:t xml:space="preserve">Navlékni na špejle jako </w:t>
      </w:r>
      <w:r>
        <w:rPr>
          <w:rFonts w:ascii="Times New Roman" w:hAnsi="Times New Roman" w:cs="Times New Roman"/>
          <w:spacing w:val="20"/>
          <w:sz w:val="28"/>
          <w:szCs w:val="28"/>
        </w:rPr>
        <w:t>šaty. Převaž v pase a také na rukou (rukávy).</w:t>
      </w:r>
    </w:p>
    <w:p w:rsidR="001F6928" w:rsidRDefault="001F6928" w:rsidP="001F6928">
      <w:pPr>
        <w:pStyle w:val="Odstavecseseznamem"/>
        <w:numPr>
          <w:ilvl w:val="0"/>
          <w:numId w:val="3"/>
        </w:numPr>
        <w:spacing w:before="120" w:after="0" w:line="240" w:lineRule="auto"/>
        <w:ind w:left="284" w:hanging="284"/>
        <w:contextualSpacing w:val="0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Z jiné látky si připrav malou zástěrku, tu provázkem uvaž v pase.</w:t>
      </w:r>
    </w:p>
    <w:p w:rsidR="001F6928" w:rsidRDefault="001F6928" w:rsidP="001F6928">
      <w:pPr>
        <w:pStyle w:val="Odstavecseseznamem"/>
        <w:numPr>
          <w:ilvl w:val="0"/>
          <w:numId w:val="3"/>
        </w:numPr>
        <w:spacing w:before="120" w:after="0" w:line="240" w:lineRule="auto"/>
        <w:ind w:left="284" w:hanging="284"/>
        <w:contextualSpacing w:val="0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Na vajíčko nakresli strašidelný obličej.</w:t>
      </w:r>
    </w:p>
    <w:p w:rsidR="001F6928" w:rsidRDefault="001F6928" w:rsidP="001F6928">
      <w:pPr>
        <w:pStyle w:val="Odstavecseseznamem"/>
        <w:numPr>
          <w:ilvl w:val="0"/>
          <w:numId w:val="3"/>
        </w:numPr>
        <w:spacing w:before="120" w:after="0" w:line="240" w:lineRule="auto"/>
        <w:ind w:left="284" w:hanging="284"/>
        <w:contextualSpacing w:val="0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Vajíčko nasaď na špejli jako hlavu a upevni lepidlem.</w:t>
      </w:r>
      <w:r w:rsidR="00EF32DE">
        <w:rPr>
          <w:rFonts w:ascii="Times New Roman" w:hAnsi="Times New Roman" w:cs="Times New Roman"/>
          <w:spacing w:val="20"/>
          <w:sz w:val="28"/>
          <w:szCs w:val="28"/>
        </w:rPr>
        <w:t xml:space="preserve"> Pokud nemáš vajíčko, zmuchlej kus látky nebo vaty, obal jinou látkou a převaž provázkem, aby vznikla hlavička.</w:t>
      </w:r>
    </w:p>
    <w:p w:rsidR="001F6928" w:rsidRDefault="001F6928" w:rsidP="001F6928">
      <w:pPr>
        <w:pStyle w:val="Odstavecseseznamem"/>
        <w:numPr>
          <w:ilvl w:val="0"/>
          <w:numId w:val="3"/>
        </w:numPr>
        <w:spacing w:before="120" w:after="0" w:line="240" w:lineRule="auto"/>
        <w:ind w:left="284" w:hanging="284"/>
        <w:contextualSpacing w:val="0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Na hlavu uvaž šátek.</w:t>
      </w:r>
    </w:p>
    <w:p w:rsidR="00EF32DE" w:rsidRDefault="00EF32DE" w:rsidP="00EF32DE">
      <w:pPr>
        <w:pStyle w:val="Odstavecseseznamem"/>
        <w:spacing w:before="120" w:after="0" w:line="240" w:lineRule="auto"/>
        <w:ind w:left="284"/>
        <w:contextualSpacing w:val="0"/>
        <w:rPr>
          <w:rFonts w:ascii="Times New Roman" w:hAnsi="Times New Roman" w:cs="Times New Roman"/>
          <w:spacing w:val="20"/>
          <w:sz w:val="28"/>
          <w:szCs w:val="28"/>
        </w:rPr>
      </w:pPr>
    </w:p>
    <w:p w:rsidR="001F6928" w:rsidRPr="00EF32DE" w:rsidRDefault="00EF32DE" w:rsidP="00EF32DE">
      <w:pPr>
        <w:spacing w:before="120"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EF32DE">
        <w:rPr>
          <w:rFonts w:ascii="Times New Roman" w:hAnsi="Times New Roman" w:cs="Times New Roman"/>
          <w:spacing w:val="20"/>
          <w:sz w:val="28"/>
          <w:szCs w:val="28"/>
        </w:rPr>
        <w:drawing>
          <wp:inline distT="0" distB="0" distL="0" distR="0" wp14:anchorId="5D6A7D1F" wp14:editId="7D589763">
            <wp:extent cx="6372225" cy="29019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928" w:rsidRPr="00EF32DE" w:rsidSect="00004B23">
      <w:pgSz w:w="11906" w:h="16838"/>
      <w:pgMar w:top="737" w:right="737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25CDE"/>
    <w:multiLevelType w:val="hybridMultilevel"/>
    <w:tmpl w:val="D4D6D0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81B30"/>
    <w:multiLevelType w:val="hybridMultilevel"/>
    <w:tmpl w:val="4F2815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B7511"/>
    <w:multiLevelType w:val="hybridMultilevel"/>
    <w:tmpl w:val="209E9A18"/>
    <w:lvl w:ilvl="0" w:tplc="CCC8C3F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7FE"/>
    <w:rsid w:val="00004B23"/>
    <w:rsid w:val="001F6928"/>
    <w:rsid w:val="003477FE"/>
    <w:rsid w:val="006F4853"/>
    <w:rsid w:val="00B83380"/>
    <w:rsid w:val="00BD43C6"/>
    <w:rsid w:val="00DB6ED5"/>
    <w:rsid w:val="00EF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3EB98"/>
  <w15:chartTrackingRefBased/>
  <w15:docId w15:val="{0165DD1B-EB61-416F-A336-D3A70A0D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477FE"/>
    <w:pPr>
      <w:ind w:left="720"/>
      <w:contextualSpacing/>
    </w:pPr>
  </w:style>
  <w:style w:type="table" w:styleId="Mkatabulky">
    <w:name w:val="Table Grid"/>
    <w:basedOn w:val="Normlntabulka"/>
    <w:uiPriority w:val="39"/>
    <w:rsid w:val="00347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67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250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ZŠ Líšnice</dc:creator>
  <cp:keywords/>
  <dc:description/>
  <cp:lastModifiedBy>ZŠ Líšnice</cp:lastModifiedBy>
  <cp:revision>3</cp:revision>
  <dcterms:created xsi:type="dcterms:W3CDTF">2024-03-15T05:14:00Z</dcterms:created>
  <dcterms:modified xsi:type="dcterms:W3CDTF">2024-03-15T06:21:00Z</dcterms:modified>
</cp:coreProperties>
</file>